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B8" w:rsidRDefault="00FA06B8" w:rsidP="00FA06B8">
      <w:pPr>
        <w:jc w:val="center"/>
        <w:rPr>
          <w:b/>
          <w:sz w:val="24"/>
          <w:szCs w:val="24"/>
        </w:rPr>
      </w:pPr>
    </w:p>
    <w:p w:rsidR="007C0C2E" w:rsidRDefault="00FA06B8" w:rsidP="00FA06B8">
      <w:pPr>
        <w:jc w:val="center"/>
        <w:rPr>
          <w:rFonts w:ascii="Arial" w:hAnsi="Arial" w:cs="Arial"/>
          <w:b/>
          <w:sz w:val="24"/>
          <w:szCs w:val="24"/>
        </w:rPr>
      </w:pPr>
      <w:r w:rsidRPr="00C557EF">
        <w:rPr>
          <w:rFonts w:ascii="Arial" w:hAnsi="Arial" w:cs="Arial"/>
          <w:b/>
          <w:sz w:val="24"/>
          <w:szCs w:val="24"/>
        </w:rPr>
        <w:t>Circular N°</w:t>
      </w:r>
      <w:r w:rsidR="008A36FB">
        <w:rPr>
          <w:rFonts w:ascii="Arial" w:hAnsi="Arial" w:cs="Arial"/>
          <w:b/>
          <w:sz w:val="24"/>
          <w:szCs w:val="24"/>
        </w:rPr>
        <w:t>50</w:t>
      </w:r>
      <w:r w:rsidRPr="00C557EF">
        <w:rPr>
          <w:rFonts w:ascii="Arial" w:hAnsi="Arial" w:cs="Arial"/>
          <w:b/>
          <w:sz w:val="24"/>
          <w:szCs w:val="24"/>
        </w:rPr>
        <w:t xml:space="preserve"> </w:t>
      </w:r>
    </w:p>
    <w:p w:rsidR="00FA06B8" w:rsidRPr="00C557EF" w:rsidRDefault="007C0C2E" w:rsidP="00FA06B8">
      <w:pPr>
        <w:jc w:val="center"/>
        <w:rPr>
          <w:rFonts w:ascii="Arial" w:hAnsi="Arial" w:cs="Arial"/>
          <w:b/>
          <w:sz w:val="24"/>
          <w:szCs w:val="24"/>
        </w:rPr>
      </w:pPr>
      <w:r w:rsidRPr="00E85F7D">
        <w:rPr>
          <w:rFonts w:ascii="Arial" w:hAnsi="Arial" w:cs="Arial"/>
          <w:b/>
          <w:szCs w:val="20"/>
        </w:rPr>
        <w:t>POSTULACIÓN A BECAS DE ESCOLARIDAD 20</w:t>
      </w:r>
      <w:r w:rsidR="00DA503D">
        <w:rPr>
          <w:rFonts w:ascii="Arial" w:hAnsi="Arial" w:cs="Arial"/>
          <w:b/>
          <w:szCs w:val="20"/>
        </w:rPr>
        <w:t>2</w:t>
      </w:r>
      <w:r w:rsidR="008A36FB">
        <w:rPr>
          <w:rFonts w:ascii="Arial" w:hAnsi="Arial" w:cs="Arial"/>
          <w:b/>
          <w:szCs w:val="20"/>
        </w:rPr>
        <w:t>5</w:t>
      </w:r>
    </w:p>
    <w:p w:rsidR="007C0C2E" w:rsidRDefault="007C0C2E" w:rsidP="00C557EF">
      <w:pPr>
        <w:ind w:left="-426" w:right="-518"/>
        <w:jc w:val="right"/>
        <w:rPr>
          <w:rFonts w:ascii="Arial" w:hAnsi="Arial" w:cs="Arial"/>
          <w:sz w:val="20"/>
          <w:szCs w:val="20"/>
        </w:rPr>
      </w:pPr>
    </w:p>
    <w:p w:rsidR="007C0C2E" w:rsidRDefault="007C0C2E" w:rsidP="00C557EF">
      <w:pPr>
        <w:ind w:left="-426" w:right="-518"/>
        <w:jc w:val="right"/>
        <w:rPr>
          <w:rFonts w:ascii="Arial" w:hAnsi="Arial" w:cs="Arial"/>
          <w:sz w:val="20"/>
          <w:szCs w:val="20"/>
        </w:rPr>
      </w:pPr>
    </w:p>
    <w:p w:rsidR="00FA06B8" w:rsidRPr="00C557EF" w:rsidRDefault="00FA06B8" w:rsidP="00C557EF">
      <w:pPr>
        <w:ind w:left="-426" w:right="-518"/>
        <w:jc w:val="right"/>
        <w:rPr>
          <w:rFonts w:ascii="Arial" w:hAnsi="Arial" w:cs="Arial"/>
          <w:sz w:val="20"/>
          <w:szCs w:val="20"/>
        </w:rPr>
      </w:pPr>
      <w:r w:rsidRPr="00C557EF">
        <w:rPr>
          <w:rFonts w:ascii="Arial" w:hAnsi="Arial" w:cs="Arial"/>
          <w:sz w:val="20"/>
          <w:szCs w:val="20"/>
        </w:rPr>
        <w:t xml:space="preserve">Puente </w:t>
      </w:r>
      <w:r w:rsidRPr="007C0C2E">
        <w:rPr>
          <w:rFonts w:ascii="Arial" w:hAnsi="Arial" w:cs="Arial"/>
          <w:sz w:val="20"/>
          <w:szCs w:val="20"/>
        </w:rPr>
        <w:t xml:space="preserve">Alto, </w:t>
      </w:r>
      <w:r w:rsidR="005C0C95">
        <w:rPr>
          <w:rFonts w:ascii="Arial" w:hAnsi="Arial" w:cs="Arial"/>
          <w:sz w:val="20"/>
          <w:szCs w:val="20"/>
        </w:rPr>
        <w:t>12</w:t>
      </w:r>
      <w:r w:rsidRPr="007C0C2E">
        <w:rPr>
          <w:rFonts w:ascii="Arial" w:hAnsi="Arial" w:cs="Arial"/>
          <w:sz w:val="20"/>
          <w:szCs w:val="20"/>
        </w:rPr>
        <w:t xml:space="preserve"> de </w:t>
      </w:r>
      <w:r w:rsidR="00C557EF" w:rsidRPr="007C0C2E">
        <w:rPr>
          <w:rFonts w:ascii="Arial" w:hAnsi="Arial" w:cs="Arial"/>
          <w:sz w:val="20"/>
          <w:szCs w:val="20"/>
        </w:rPr>
        <w:t>agosto</w:t>
      </w:r>
      <w:r w:rsidRPr="007C0C2E">
        <w:rPr>
          <w:rFonts w:ascii="Arial" w:hAnsi="Arial" w:cs="Arial"/>
          <w:sz w:val="20"/>
          <w:szCs w:val="20"/>
        </w:rPr>
        <w:t xml:space="preserve"> de 202</w:t>
      </w:r>
      <w:r w:rsidR="008A36FB">
        <w:rPr>
          <w:rFonts w:ascii="Arial" w:hAnsi="Arial" w:cs="Arial"/>
          <w:sz w:val="20"/>
          <w:szCs w:val="20"/>
        </w:rPr>
        <w:t>4</w:t>
      </w:r>
    </w:p>
    <w:p w:rsidR="00C557EF" w:rsidRPr="001B3890" w:rsidRDefault="00C557EF" w:rsidP="00C557EF">
      <w:pPr>
        <w:ind w:left="-426"/>
        <w:jc w:val="both"/>
        <w:rPr>
          <w:rFonts w:ascii="Arial" w:hAnsi="Arial" w:cs="Arial"/>
          <w:sz w:val="20"/>
          <w:szCs w:val="20"/>
        </w:rPr>
      </w:pPr>
      <w:r w:rsidRPr="001B3890">
        <w:rPr>
          <w:rFonts w:ascii="Arial" w:hAnsi="Arial" w:cs="Arial"/>
          <w:sz w:val="20"/>
          <w:szCs w:val="20"/>
        </w:rPr>
        <w:t>Sr. Apoderado:</w:t>
      </w:r>
    </w:p>
    <w:p w:rsidR="00C557EF" w:rsidRPr="001B3890" w:rsidRDefault="00C557EF" w:rsidP="00C557EF">
      <w:pPr>
        <w:ind w:left="-426"/>
        <w:jc w:val="both"/>
        <w:rPr>
          <w:rFonts w:ascii="Arial" w:hAnsi="Arial" w:cs="Arial"/>
          <w:sz w:val="20"/>
          <w:szCs w:val="20"/>
        </w:rPr>
      </w:pPr>
      <w:r w:rsidRPr="001B3890">
        <w:rPr>
          <w:rFonts w:ascii="Arial" w:hAnsi="Arial" w:cs="Arial"/>
          <w:sz w:val="20"/>
          <w:szCs w:val="20"/>
        </w:rPr>
        <w:tab/>
      </w:r>
      <w:bookmarkStart w:id="0" w:name="_GoBack"/>
      <w:bookmarkEnd w:id="0"/>
    </w:p>
    <w:p w:rsidR="00C557EF" w:rsidRPr="001B3890" w:rsidRDefault="00C557EF" w:rsidP="00C557EF">
      <w:pPr>
        <w:ind w:left="-426"/>
        <w:jc w:val="both"/>
        <w:rPr>
          <w:rFonts w:ascii="Arial" w:hAnsi="Arial" w:cs="Arial"/>
          <w:sz w:val="20"/>
          <w:szCs w:val="20"/>
        </w:rPr>
      </w:pPr>
      <w:r w:rsidRPr="001B3890">
        <w:rPr>
          <w:rFonts w:ascii="Arial" w:hAnsi="Arial" w:cs="Arial"/>
          <w:sz w:val="20"/>
          <w:szCs w:val="20"/>
        </w:rPr>
        <w:t>Reciba un cordial saludo.</w:t>
      </w:r>
    </w:p>
    <w:p w:rsidR="00C557EF" w:rsidRPr="001B3890" w:rsidRDefault="00C557EF" w:rsidP="00C557EF">
      <w:pPr>
        <w:ind w:left="-142"/>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 xml:space="preserve">Informo a Ud. que el proceso de </w:t>
      </w:r>
      <w:r w:rsidRPr="001B3890">
        <w:rPr>
          <w:rFonts w:ascii="Arial" w:hAnsi="Arial" w:cs="Arial"/>
          <w:b/>
          <w:sz w:val="20"/>
          <w:szCs w:val="20"/>
        </w:rPr>
        <w:t>postulación</w:t>
      </w:r>
      <w:r w:rsidRPr="001B3890">
        <w:rPr>
          <w:rFonts w:ascii="Arial" w:hAnsi="Arial" w:cs="Arial"/>
          <w:sz w:val="20"/>
          <w:szCs w:val="20"/>
        </w:rPr>
        <w:t xml:space="preserve"> a beneficios de exención de escolaridad para el año 202</w:t>
      </w:r>
      <w:r w:rsidR="00457B12">
        <w:rPr>
          <w:rFonts w:ascii="Arial" w:hAnsi="Arial" w:cs="Arial"/>
          <w:sz w:val="20"/>
          <w:szCs w:val="20"/>
        </w:rPr>
        <w:t>5</w:t>
      </w:r>
      <w:r w:rsidRPr="001B3890">
        <w:rPr>
          <w:rFonts w:ascii="Arial" w:hAnsi="Arial" w:cs="Arial"/>
          <w:sz w:val="20"/>
          <w:szCs w:val="20"/>
        </w:rPr>
        <w:t xml:space="preserve">, se realizará entre los días </w:t>
      </w:r>
      <w:r w:rsidR="008A36FB">
        <w:rPr>
          <w:rFonts w:ascii="Arial" w:hAnsi="Arial" w:cs="Arial"/>
          <w:b/>
          <w:sz w:val="20"/>
          <w:szCs w:val="20"/>
        </w:rPr>
        <w:t>12</w:t>
      </w:r>
      <w:r w:rsidRPr="001B3890">
        <w:rPr>
          <w:rFonts w:ascii="Arial" w:hAnsi="Arial" w:cs="Arial"/>
          <w:b/>
          <w:sz w:val="20"/>
          <w:szCs w:val="20"/>
        </w:rPr>
        <w:t xml:space="preserve"> de agosto y </w:t>
      </w:r>
      <w:r w:rsidR="008A36FB">
        <w:rPr>
          <w:rFonts w:ascii="Arial" w:hAnsi="Arial" w:cs="Arial"/>
          <w:b/>
          <w:sz w:val="20"/>
          <w:szCs w:val="20"/>
        </w:rPr>
        <w:t>13</w:t>
      </w:r>
      <w:r w:rsidRPr="001B3890">
        <w:rPr>
          <w:rFonts w:ascii="Arial" w:hAnsi="Arial" w:cs="Arial"/>
          <w:b/>
          <w:sz w:val="20"/>
          <w:szCs w:val="20"/>
        </w:rPr>
        <w:t xml:space="preserve"> de septiembre, </w:t>
      </w:r>
      <w:r w:rsidRPr="001B3890">
        <w:rPr>
          <w:rFonts w:ascii="Arial" w:hAnsi="Arial" w:cs="Arial"/>
          <w:sz w:val="20"/>
          <w:szCs w:val="20"/>
        </w:rPr>
        <w:t>ambas fechas incluidas.</w:t>
      </w:r>
    </w:p>
    <w:p w:rsidR="00C557EF" w:rsidRPr="001B3890" w:rsidRDefault="00C557EF" w:rsidP="00C557EF">
      <w:pPr>
        <w:ind w:left="-142" w:right="-518" w:hanging="284"/>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 xml:space="preserve">Para postular debe descargar ficha de postulación y listado de documentos desde la página del colegio </w:t>
      </w:r>
      <w:hyperlink r:id="rId7" w:history="1">
        <w:r w:rsidRPr="00A84254">
          <w:rPr>
            <w:rStyle w:val="Hipervnculo"/>
            <w:rFonts w:ascii="Arial" w:hAnsi="Arial" w:cs="Arial"/>
            <w:sz w:val="20"/>
            <w:szCs w:val="20"/>
          </w:rPr>
          <w:t>www.csmc.cl</w:t>
        </w:r>
      </w:hyperlink>
      <w:r w:rsidRPr="001B3890">
        <w:rPr>
          <w:rFonts w:ascii="Arial" w:hAnsi="Arial" w:cs="Arial"/>
          <w:sz w:val="20"/>
          <w:szCs w:val="20"/>
        </w:rPr>
        <w:t xml:space="preserve">, completarla y enviarla al correo </w:t>
      </w:r>
      <w:hyperlink r:id="rId8" w:history="1">
        <w:r w:rsidRPr="00A84254">
          <w:rPr>
            <w:rStyle w:val="Hipervnculo"/>
            <w:rFonts w:ascii="Arial" w:hAnsi="Arial" w:cs="Arial"/>
            <w:sz w:val="20"/>
            <w:szCs w:val="20"/>
          </w:rPr>
          <w:t>postulacionbecas@csmc.cl</w:t>
        </w:r>
      </w:hyperlink>
      <w:r w:rsidRPr="001B3890">
        <w:rPr>
          <w:rFonts w:ascii="Arial" w:hAnsi="Arial" w:cs="Arial"/>
          <w:sz w:val="20"/>
          <w:szCs w:val="20"/>
        </w:rPr>
        <w:t xml:space="preserve"> junto con la documentación requerida dentro del plazo establecido. </w:t>
      </w:r>
      <w:r w:rsidRPr="001B3890">
        <w:rPr>
          <w:rFonts w:ascii="Arial" w:hAnsi="Arial" w:cs="Arial"/>
          <w:b/>
          <w:sz w:val="20"/>
          <w:szCs w:val="20"/>
        </w:rPr>
        <w:t xml:space="preserve">No se </w:t>
      </w:r>
      <w:r w:rsidR="00C32EE5">
        <w:rPr>
          <w:rFonts w:ascii="Arial" w:hAnsi="Arial" w:cs="Arial"/>
          <w:b/>
          <w:sz w:val="20"/>
          <w:szCs w:val="20"/>
        </w:rPr>
        <w:t>tramitarán</w:t>
      </w:r>
      <w:r w:rsidRPr="001B3890">
        <w:rPr>
          <w:rFonts w:ascii="Arial" w:hAnsi="Arial" w:cs="Arial"/>
          <w:b/>
          <w:sz w:val="20"/>
          <w:szCs w:val="20"/>
        </w:rPr>
        <w:t xml:space="preserve"> fichas con documentación incompleta ni documentación fuera de plazo</w:t>
      </w:r>
      <w:r w:rsidRPr="001B3890">
        <w:rPr>
          <w:rFonts w:ascii="Arial" w:hAnsi="Arial" w:cs="Arial"/>
          <w:sz w:val="20"/>
          <w:szCs w:val="20"/>
        </w:rPr>
        <w:t>.</w:t>
      </w:r>
    </w:p>
    <w:p w:rsidR="00C557EF" w:rsidRPr="001B3890" w:rsidRDefault="00C557EF" w:rsidP="00C557EF">
      <w:pPr>
        <w:ind w:left="-142" w:right="-518" w:hanging="284"/>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Una vez que Ud. envíe ficha con la documentación completa en los plazos establecidos, se considerará dentro del proceso de postulación. Al momento de enviar su ficha deberá esperar un correo de confirmación de recepción de postulación.</w:t>
      </w:r>
    </w:p>
    <w:p w:rsidR="00C557EF" w:rsidRPr="001B3890" w:rsidRDefault="00C557EF" w:rsidP="00C557EF">
      <w:pPr>
        <w:ind w:left="-142" w:right="-518" w:hanging="284"/>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color w:val="FF0000"/>
          <w:sz w:val="20"/>
          <w:szCs w:val="20"/>
        </w:rPr>
      </w:pPr>
      <w:r w:rsidRPr="001B3890">
        <w:rPr>
          <w:rFonts w:ascii="Arial" w:hAnsi="Arial" w:cs="Arial"/>
          <w:b/>
          <w:sz w:val="20"/>
          <w:szCs w:val="20"/>
        </w:rPr>
        <w:t>El resultado</w:t>
      </w:r>
      <w:r w:rsidRPr="001B3890">
        <w:rPr>
          <w:rFonts w:ascii="Arial" w:hAnsi="Arial" w:cs="Arial"/>
          <w:sz w:val="20"/>
          <w:szCs w:val="20"/>
        </w:rPr>
        <w:t xml:space="preserve"> de este proceso de postulación, se informará vía correo electrónico, a fines del mes de noviembre. Si Ud. no quedara conforme con la exención asignada para el año 202</w:t>
      </w:r>
      <w:r w:rsidR="00C32EE5">
        <w:rPr>
          <w:rFonts w:ascii="Arial" w:hAnsi="Arial" w:cs="Arial"/>
          <w:sz w:val="20"/>
          <w:szCs w:val="20"/>
        </w:rPr>
        <w:t>5</w:t>
      </w:r>
      <w:r w:rsidRPr="001B3890">
        <w:rPr>
          <w:rFonts w:ascii="Arial" w:hAnsi="Arial" w:cs="Arial"/>
          <w:sz w:val="20"/>
          <w:szCs w:val="20"/>
        </w:rPr>
        <w:t xml:space="preserve">, </w:t>
      </w:r>
      <w:r w:rsidRPr="001B3890">
        <w:rPr>
          <w:rFonts w:ascii="Arial" w:hAnsi="Arial" w:cs="Arial"/>
          <w:b/>
          <w:sz w:val="20"/>
          <w:szCs w:val="20"/>
        </w:rPr>
        <w:t>podrá apelar</w:t>
      </w:r>
      <w:r w:rsidR="00A84254">
        <w:rPr>
          <w:rFonts w:ascii="Arial" w:hAnsi="Arial" w:cs="Arial"/>
          <w:b/>
          <w:sz w:val="20"/>
          <w:szCs w:val="20"/>
        </w:rPr>
        <w:t>,</w:t>
      </w:r>
      <w:r w:rsidRPr="001B3890">
        <w:rPr>
          <w:rFonts w:ascii="Arial" w:hAnsi="Arial" w:cs="Arial"/>
          <w:sz w:val="20"/>
          <w:szCs w:val="20"/>
        </w:rPr>
        <w:t xml:space="preserve"> solicitando entrevista virtual al mismo correo con la Asistente Social durante la primera quincena del mes de diciembre. Los resultados de la apelación se entregarán la tercera semana del mes de diciembre.</w:t>
      </w:r>
    </w:p>
    <w:p w:rsidR="00C557EF" w:rsidRPr="001B3890" w:rsidRDefault="00C557EF" w:rsidP="00C557EF">
      <w:pPr>
        <w:ind w:left="-142" w:right="-518" w:hanging="284"/>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Este beneficio, que entrega el CSMC, es de carácter solidario.  Va en ayuda directa de las familias que tienen una situación económica deficiente. Por lo anterior, solicitamos expresamente entregar información veraz y postular si su situación efectivamente lo amerita; de esta forma no se restan recursos a las familias que realmente lo necesitan. Para el año 202</w:t>
      </w:r>
      <w:r w:rsidR="00C32EE5">
        <w:rPr>
          <w:rFonts w:ascii="Arial" w:hAnsi="Arial" w:cs="Arial"/>
          <w:sz w:val="20"/>
          <w:szCs w:val="20"/>
        </w:rPr>
        <w:t>5</w:t>
      </w:r>
      <w:r w:rsidRPr="001B3890">
        <w:rPr>
          <w:rFonts w:ascii="Arial" w:hAnsi="Arial" w:cs="Arial"/>
          <w:sz w:val="20"/>
          <w:szCs w:val="20"/>
        </w:rPr>
        <w:t xml:space="preserve"> dispondremos de Becas completas (100% de exención) para aquellos alumnos que se encuentren en condición de vulnerabilidad socioeconómica, conforme a lo establecido en la normativa vigente. Para quienes no tengan esta condición de vulnerabilidad existe un beneficio de Beca parcial que será determinado de acuerdo a la evaluación de los antecedentes presentados según lo estipulado en el Reglamento de Becas.</w:t>
      </w:r>
    </w:p>
    <w:p w:rsidR="00C557EF" w:rsidRPr="001B3890" w:rsidRDefault="00C557EF" w:rsidP="00C557EF">
      <w:pPr>
        <w:pStyle w:val="Prrafodelista"/>
        <w:ind w:left="-142" w:right="-518" w:hanging="284"/>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Recordamos a Ud. que el Colegio Santa María de la Cordillera se encuentra adscrito a Ley SEP y conforme a la legislación vigente libera de</w:t>
      </w:r>
      <w:r w:rsidR="000A6B11">
        <w:rPr>
          <w:rFonts w:ascii="Arial" w:hAnsi="Arial" w:cs="Arial"/>
          <w:sz w:val="20"/>
          <w:szCs w:val="20"/>
        </w:rPr>
        <w:t>l pago de escolaridad</w:t>
      </w:r>
      <w:r w:rsidRPr="001B3890">
        <w:rPr>
          <w:rFonts w:ascii="Arial" w:hAnsi="Arial" w:cs="Arial"/>
          <w:sz w:val="20"/>
          <w:szCs w:val="20"/>
        </w:rPr>
        <w:t xml:space="preserve"> a los alumnos que tienen la categoría de </w:t>
      </w:r>
      <w:r w:rsidRPr="00A84254">
        <w:rPr>
          <w:rFonts w:ascii="Arial" w:hAnsi="Arial" w:cs="Arial"/>
          <w:b/>
          <w:sz w:val="20"/>
          <w:szCs w:val="20"/>
          <w:u w:val="single"/>
        </w:rPr>
        <w:t>prioritarios</w:t>
      </w:r>
      <w:r w:rsidRPr="001B3890">
        <w:rPr>
          <w:rFonts w:ascii="Arial" w:hAnsi="Arial" w:cs="Arial"/>
          <w:sz w:val="20"/>
          <w:szCs w:val="20"/>
        </w:rPr>
        <w:t xml:space="preserve"> para el año 202</w:t>
      </w:r>
      <w:r w:rsidR="00C32EE5">
        <w:rPr>
          <w:rFonts w:ascii="Arial" w:hAnsi="Arial" w:cs="Arial"/>
          <w:sz w:val="20"/>
          <w:szCs w:val="20"/>
        </w:rPr>
        <w:t>5</w:t>
      </w:r>
      <w:r w:rsidRPr="001B3890">
        <w:rPr>
          <w:rFonts w:ascii="Arial" w:hAnsi="Arial" w:cs="Arial"/>
          <w:sz w:val="20"/>
          <w:szCs w:val="20"/>
        </w:rPr>
        <w:t xml:space="preserve"> y cumplen los requisitos establecidos por ley. </w:t>
      </w:r>
    </w:p>
    <w:p w:rsidR="00C557EF" w:rsidRPr="001B3890" w:rsidRDefault="00C557EF" w:rsidP="00C557EF">
      <w:pPr>
        <w:pStyle w:val="Prrafodelista"/>
        <w:ind w:left="-142" w:right="-518" w:hanging="284"/>
        <w:rPr>
          <w:rFonts w:ascii="Arial" w:hAnsi="Arial" w:cs="Arial"/>
          <w:sz w:val="20"/>
          <w:szCs w:val="20"/>
        </w:rPr>
      </w:pPr>
    </w:p>
    <w:p w:rsidR="00C557EF" w:rsidRPr="001B3890" w:rsidRDefault="00C557EF" w:rsidP="00A84254">
      <w:pPr>
        <w:ind w:left="-142" w:right="-518"/>
        <w:jc w:val="both"/>
        <w:rPr>
          <w:rFonts w:ascii="Arial" w:hAnsi="Arial" w:cs="Arial"/>
          <w:sz w:val="20"/>
          <w:szCs w:val="20"/>
        </w:rPr>
      </w:pPr>
      <w:r w:rsidRPr="001B3890">
        <w:rPr>
          <w:rFonts w:ascii="Arial" w:hAnsi="Arial" w:cs="Arial"/>
          <w:sz w:val="20"/>
          <w:szCs w:val="20"/>
        </w:rPr>
        <w:t xml:space="preserve">En este punto le informamos que </w:t>
      </w:r>
      <w:r w:rsidRPr="001B3890">
        <w:rPr>
          <w:rFonts w:ascii="Arial" w:hAnsi="Arial" w:cs="Arial"/>
          <w:b/>
          <w:sz w:val="20"/>
          <w:szCs w:val="20"/>
        </w:rPr>
        <w:t>están disponibles los resultados</w:t>
      </w:r>
      <w:r w:rsidRPr="001B3890">
        <w:rPr>
          <w:rFonts w:ascii="Arial" w:hAnsi="Arial" w:cs="Arial"/>
          <w:sz w:val="20"/>
          <w:szCs w:val="20"/>
        </w:rPr>
        <w:t xml:space="preserve"> del proceso de </w:t>
      </w:r>
      <w:r w:rsidRPr="001B3890">
        <w:rPr>
          <w:rFonts w:ascii="Arial" w:hAnsi="Arial" w:cs="Arial"/>
          <w:b/>
          <w:sz w:val="20"/>
          <w:szCs w:val="20"/>
        </w:rPr>
        <w:t>determinación de la calidad de alumnos/as prioritarios/as para el año escolar 202</w:t>
      </w:r>
      <w:r w:rsidR="00C32EE5">
        <w:rPr>
          <w:rFonts w:ascii="Arial" w:hAnsi="Arial" w:cs="Arial"/>
          <w:b/>
          <w:sz w:val="20"/>
          <w:szCs w:val="20"/>
        </w:rPr>
        <w:t>5</w:t>
      </w:r>
      <w:r w:rsidRPr="001B3890">
        <w:rPr>
          <w:rFonts w:ascii="Arial" w:hAnsi="Arial" w:cs="Arial"/>
          <w:b/>
          <w:sz w:val="20"/>
          <w:szCs w:val="20"/>
        </w:rPr>
        <w:t xml:space="preserve">, </w:t>
      </w:r>
      <w:r w:rsidRPr="001B3890">
        <w:rPr>
          <w:rFonts w:ascii="Arial" w:hAnsi="Arial" w:cs="Arial"/>
          <w:sz w:val="20"/>
          <w:szCs w:val="20"/>
        </w:rPr>
        <w:t>los que</w:t>
      </w:r>
      <w:r w:rsidRPr="001B3890">
        <w:rPr>
          <w:rFonts w:ascii="Arial" w:hAnsi="Arial" w:cs="Arial"/>
          <w:b/>
          <w:sz w:val="20"/>
          <w:szCs w:val="20"/>
        </w:rPr>
        <w:t xml:space="preserve"> </w:t>
      </w:r>
      <w:r w:rsidRPr="001B3890">
        <w:rPr>
          <w:rFonts w:ascii="Arial" w:hAnsi="Arial" w:cs="Arial"/>
          <w:sz w:val="20"/>
          <w:szCs w:val="20"/>
        </w:rPr>
        <w:t>se pueden ver y descargar en el Sistema de Certificados en Línea de Ayuda MINEDUC</w:t>
      </w:r>
      <w:r w:rsidRPr="00A84254">
        <w:rPr>
          <w:rFonts w:ascii="Arial" w:hAnsi="Arial" w:cs="Arial"/>
          <w:sz w:val="20"/>
          <w:szCs w:val="20"/>
        </w:rPr>
        <w:t xml:space="preserve">. </w:t>
      </w:r>
      <w:hyperlink r:id="rId9" w:history="1">
        <w:r w:rsidRPr="00A84254">
          <w:rPr>
            <w:rStyle w:val="Hipervnculo"/>
            <w:rFonts w:ascii="Arial" w:hAnsi="Arial" w:cs="Arial"/>
            <w:sz w:val="20"/>
            <w:szCs w:val="20"/>
          </w:rPr>
          <w:t>http://certificados.mineduc.cl</w:t>
        </w:r>
      </w:hyperlink>
      <w:r w:rsidRPr="001B3890">
        <w:rPr>
          <w:rFonts w:ascii="Arial" w:hAnsi="Arial" w:cs="Arial"/>
          <w:sz w:val="20"/>
          <w:szCs w:val="20"/>
        </w:rPr>
        <w:t xml:space="preserve"> </w:t>
      </w:r>
    </w:p>
    <w:p w:rsidR="00C557EF" w:rsidRPr="001B3890" w:rsidRDefault="00C557EF" w:rsidP="00C557EF">
      <w:pPr>
        <w:ind w:left="-142" w:right="-518" w:hanging="284"/>
        <w:jc w:val="both"/>
        <w:rPr>
          <w:rFonts w:ascii="Arial" w:hAnsi="Arial" w:cs="Arial"/>
          <w:sz w:val="20"/>
          <w:szCs w:val="20"/>
        </w:rPr>
      </w:pPr>
    </w:p>
    <w:p w:rsidR="00C557EF" w:rsidRPr="001B3890" w:rsidRDefault="00C557EF" w:rsidP="00C557EF">
      <w:pPr>
        <w:widowControl/>
        <w:numPr>
          <w:ilvl w:val="0"/>
          <w:numId w:val="5"/>
        </w:numPr>
        <w:autoSpaceDE/>
        <w:autoSpaceDN/>
        <w:ind w:left="-142" w:right="-518" w:hanging="284"/>
        <w:jc w:val="both"/>
        <w:rPr>
          <w:rFonts w:ascii="Arial" w:hAnsi="Arial" w:cs="Arial"/>
          <w:sz w:val="20"/>
          <w:szCs w:val="20"/>
        </w:rPr>
      </w:pPr>
      <w:r w:rsidRPr="001B3890">
        <w:rPr>
          <w:rFonts w:ascii="Arial" w:hAnsi="Arial" w:cs="Arial"/>
          <w:sz w:val="20"/>
          <w:szCs w:val="20"/>
        </w:rPr>
        <w:t>Respecto de los beneficios de exención de escolaridad 202</w:t>
      </w:r>
      <w:r w:rsidR="00C32EE5">
        <w:rPr>
          <w:rFonts w:ascii="Arial" w:hAnsi="Arial" w:cs="Arial"/>
          <w:sz w:val="20"/>
          <w:szCs w:val="20"/>
        </w:rPr>
        <w:t>5</w:t>
      </w:r>
      <w:r w:rsidRPr="001B3890">
        <w:rPr>
          <w:rFonts w:ascii="Arial" w:hAnsi="Arial" w:cs="Arial"/>
          <w:sz w:val="20"/>
          <w:szCs w:val="20"/>
        </w:rPr>
        <w:t xml:space="preserve">, la información para la postulación está en la página web de nuestro colegio </w:t>
      </w:r>
      <w:hyperlink r:id="rId10" w:history="1">
        <w:r w:rsidRPr="00A84254">
          <w:rPr>
            <w:rStyle w:val="Hipervnculo"/>
            <w:rFonts w:ascii="Arial" w:hAnsi="Arial" w:cs="Arial"/>
            <w:sz w:val="20"/>
            <w:szCs w:val="20"/>
          </w:rPr>
          <w:t>www.csmc.cl</w:t>
        </w:r>
      </w:hyperlink>
      <w:r w:rsidRPr="00A84254">
        <w:rPr>
          <w:rFonts w:ascii="Arial" w:hAnsi="Arial" w:cs="Arial"/>
          <w:sz w:val="20"/>
          <w:szCs w:val="20"/>
        </w:rPr>
        <w:t>:</w:t>
      </w:r>
      <w:r w:rsidRPr="001B3890">
        <w:rPr>
          <w:rFonts w:ascii="Arial" w:hAnsi="Arial" w:cs="Arial"/>
          <w:sz w:val="20"/>
          <w:szCs w:val="20"/>
        </w:rPr>
        <w:t xml:space="preserve"> documentación requerida, Reglamento de Becas, ficha de postulación y Circular informativa.</w:t>
      </w:r>
    </w:p>
    <w:p w:rsidR="00C557EF" w:rsidRDefault="00C557EF" w:rsidP="00C557EF">
      <w:pPr>
        <w:ind w:left="-142"/>
        <w:jc w:val="both"/>
        <w:rPr>
          <w:rFonts w:ascii="Arial" w:hAnsi="Arial" w:cs="Arial"/>
          <w:sz w:val="20"/>
          <w:szCs w:val="20"/>
        </w:rPr>
      </w:pPr>
    </w:p>
    <w:p w:rsidR="001E23F1" w:rsidRPr="001B3890" w:rsidRDefault="001E23F1" w:rsidP="00C557EF">
      <w:pPr>
        <w:ind w:left="-142"/>
        <w:jc w:val="both"/>
        <w:rPr>
          <w:rFonts w:ascii="Arial" w:hAnsi="Arial" w:cs="Arial"/>
          <w:sz w:val="20"/>
          <w:szCs w:val="20"/>
        </w:rPr>
      </w:pPr>
    </w:p>
    <w:p w:rsidR="00C557EF" w:rsidRPr="001B3890" w:rsidRDefault="00C557EF" w:rsidP="00C557EF">
      <w:pPr>
        <w:ind w:left="-142"/>
        <w:jc w:val="center"/>
        <w:rPr>
          <w:rFonts w:ascii="Arial" w:hAnsi="Arial" w:cs="Arial"/>
          <w:sz w:val="20"/>
          <w:szCs w:val="20"/>
        </w:rPr>
      </w:pPr>
    </w:p>
    <w:p w:rsidR="00C557EF" w:rsidRDefault="00C557EF" w:rsidP="00C557EF">
      <w:pPr>
        <w:ind w:left="-426"/>
        <w:rPr>
          <w:rFonts w:ascii="Arial" w:hAnsi="Arial" w:cs="Arial"/>
          <w:sz w:val="20"/>
          <w:szCs w:val="20"/>
        </w:rPr>
      </w:pPr>
      <w:r>
        <w:rPr>
          <w:rFonts w:ascii="Arial" w:hAnsi="Arial" w:cs="Arial"/>
          <w:sz w:val="20"/>
          <w:szCs w:val="20"/>
        </w:rPr>
        <w:t>Un saludo fraterno</w:t>
      </w:r>
    </w:p>
    <w:p w:rsidR="00C557EF" w:rsidRDefault="00C557EF" w:rsidP="00C557EF">
      <w:pPr>
        <w:ind w:left="-426"/>
        <w:rPr>
          <w:rFonts w:ascii="Arial" w:hAnsi="Arial" w:cs="Arial"/>
          <w:sz w:val="20"/>
          <w:szCs w:val="20"/>
        </w:rPr>
      </w:pPr>
      <w:r w:rsidRPr="001B3890">
        <w:rPr>
          <w:rFonts w:ascii="Arial" w:hAnsi="Arial" w:cs="Arial"/>
          <w:sz w:val="20"/>
          <w:szCs w:val="20"/>
        </w:rPr>
        <w:t xml:space="preserve">Liliana Bravo </w:t>
      </w:r>
      <w:proofErr w:type="spellStart"/>
      <w:r w:rsidRPr="001B3890">
        <w:rPr>
          <w:rFonts w:ascii="Arial" w:hAnsi="Arial" w:cs="Arial"/>
          <w:sz w:val="20"/>
          <w:szCs w:val="20"/>
        </w:rPr>
        <w:t>Pemjean</w:t>
      </w:r>
      <w:proofErr w:type="spellEnd"/>
    </w:p>
    <w:p w:rsidR="008B0867" w:rsidRDefault="00C557EF" w:rsidP="00C557EF">
      <w:pPr>
        <w:ind w:left="-426"/>
        <w:rPr>
          <w:color w:val="0A171C"/>
          <w:sz w:val="24"/>
          <w:szCs w:val="24"/>
          <w:highlight w:val="white"/>
        </w:rPr>
      </w:pPr>
      <w:r w:rsidRPr="001B3890">
        <w:rPr>
          <w:rFonts w:ascii="Arial" w:hAnsi="Arial" w:cs="Arial"/>
          <w:sz w:val="20"/>
          <w:szCs w:val="20"/>
        </w:rPr>
        <w:t>Rectora CSMC</w:t>
      </w:r>
    </w:p>
    <w:sectPr w:rsidR="008B086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BD" w:rsidRDefault="00805DBD" w:rsidP="00A05CAC">
      <w:r>
        <w:separator/>
      </w:r>
    </w:p>
  </w:endnote>
  <w:endnote w:type="continuationSeparator" w:id="0">
    <w:p w:rsidR="00805DBD" w:rsidRDefault="00805DBD" w:rsidP="00A0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BD" w:rsidRDefault="00805DBD" w:rsidP="00A05CAC">
      <w:r>
        <w:separator/>
      </w:r>
    </w:p>
  </w:footnote>
  <w:footnote w:type="continuationSeparator" w:id="0">
    <w:p w:rsidR="00805DBD" w:rsidRDefault="00805DBD" w:rsidP="00A05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6A" w:rsidRDefault="00321D6A" w:rsidP="00321D6A">
    <w:pPr>
      <w:pStyle w:val="Encabezado"/>
      <w:ind w:left="-709"/>
      <w:rPr>
        <w:sz w:val="18"/>
        <w:szCs w:val="18"/>
      </w:rPr>
    </w:pPr>
    <w:r w:rsidRPr="00321D6A">
      <w:rPr>
        <w:rFonts w:cs="Arial"/>
        <w:noProof/>
        <w:color w:val="8A8A8A"/>
        <w:spacing w:val="30"/>
        <w:sz w:val="18"/>
        <w:szCs w:val="18"/>
        <w:lang w:bidi="ar-SA"/>
      </w:rPr>
      <w:drawing>
        <wp:anchor distT="0" distB="0" distL="114300" distR="114300" simplePos="0" relativeHeight="251659264" behindDoc="0" locked="0" layoutInCell="1" allowOverlap="1" wp14:anchorId="74F38178" wp14:editId="3CBAD666">
          <wp:simplePos x="0" y="0"/>
          <wp:positionH relativeFrom="leftMargin">
            <wp:posOffset>594995</wp:posOffset>
          </wp:positionH>
          <wp:positionV relativeFrom="paragraph">
            <wp:posOffset>-137484</wp:posOffset>
          </wp:positionV>
          <wp:extent cx="422275" cy="583565"/>
          <wp:effectExtent l="0" t="0" r="0" b="6985"/>
          <wp:wrapSquare wrapText="bothSides"/>
          <wp:docPr id="1" name="Imagen 1" descr="C:\Users\Francisco Silva\Desktop\CSMC\Insignia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 Silva\Desktop\CSMC\Insignia 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42227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5CAC" w:rsidRPr="00321D6A" w:rsidRDefault="00A05CAC" w:rsidP="00321D6A">
    <w:pPr>
      <w:pStyle w:val="Encabezado"/>
      <w:ind w:left="-709"/>
      <w:rPr>
        <w:sz w:val="18"/>
        <w:szCs w:val="18"/>
      </w:rPr>
    </w:pPr>
    <w:r w:rsidRPr="00321D6A">
      <w:rPr>
        <w:sz w:val="18"/>
        <w:szCs w:val="18"/>
      </w:rPr>
      <w:t>Colegio Santa María de la Cordillera</w:t>
    </w:r>
  </w:p>
  <w:p w:rsidR="00A05CAC" w:rsidRPr="00321D6A" w:rsidRDefault="00A05CAC" w:rsidP="00A05CAC">
    <w:pPr>
      <w:pStyle w:val="Encabezado"/>
      <w:rPr>
        <w:sz w:val="18"/>
        <w:szCs w:val="18"/>
      </w:rPr>
    </w:pPr>
    <w:r w:rsidRPr="00321D6A">
      <w:rPr>
        <w:sz w:val="18"/>
        <w:szCs w:val="18"/>
      </w:rPr>
      <w:t>Fundación Chaminade</w:t>
    </w:r>
  </w:p>
  <w:p w:rsidR="00A05CAC" w:rsidRDefault="00A05C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DC7"/>
    <w:multiLevelType w:val="multilevel"/>
    <w:tmpl w:val="5396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95616"/>
    <w:multiLevelType w:val="hybridMultilevel"/>
    <w:tmpl w:val="ADFC30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4006765D"/>
    <w:multiLevelType w:val="multilevel"/>
    <w:tmpl w:val="22CC5F8C"/>
    <w:lvl w:ilvl="0">
      <w:start w:val="1"/>
      <w:numFmt w:val="bullet"/>
      <w:lvlText w:val="●"/>
      <w:lvlJc w:val="left"/>
      <w:pPr>
        <w:ind w:left="720" w:hanging="360"/>
      </w:pPr>
      <w:rPr>
        <w:color w:val="0A171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459D2"/>
    <w:multiLevelType w:val="hybridMultilevel"/>
    <w:tmpl w:val="7F3A50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4502635"/>
    <w:multiLevelType w:val="hybridMultilevel"/>
    <w:tmpl w:val="8A7663EA"/>
    <w:lvl w:ilvl="0" w:tplc="8F0648EC">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AC"/>
    <w:rsid w:val="000A6B11"/>
    <w:rsid w:val="000B03E7"/>
    <w:rsid w:val="001536FD"/>
    <w:rsid w:val="001E23F1"/>
    <w:rsid w:val="002A013C"/>
    <w:rsid w:val="00321D6A"/>
    <w:rsid w:val="003B2CC7"/>
    <w:rsid w:val="00457B12"/>
    <w:rsid w:val="00467308"/>
    <w:rsid w:val="005C0C95"/>
    <w:rsid w:val="005D41A2"/>
    <w:rsid w:val="006D171C"/>
    <w:rsid w:val="006E11F3"/>
    <w:rsid w:val="00794CCC"/>
    <w:rsid w:val="007C0C2E"/>
    <w:rsid w:val="00805DBD"/>
    <w:rsid w:val="00821A05"/>
    <w:rsid w:val="008454E4"/>
    <w:rsid w:val="00892411"/>
    <w:rsid w:val="008A36FB"/>
    <w:rsid w:val="008B0867"/>
    <w:rsid w:val="00952BBC"/>
    <w:rsid w:val="00A05CAC"/>
    <w:rsid w:val="00A84254"/>
    <w:rsid w:val="00A85B90"/>
    <w:rsid w:val="00C30CD4"/>
    <w:rsid w:val="00C32EE5"/>
    <w:rsid w:val="00C557EF"/>
    <w:rsid w:val="00C65780"/>
    <w:rsid w:val="00C87642"/>
    <w:rsid w:val="00DA503D"/>
    <w:rsid w:val="00FA06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B0C1"/>
  <w15:chartTrackingRefBased/>
  <w15:docId w15:val="{0C13EF39-70B4-439C-88E1-FE959CCF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5CAC"/>
    <w:pPr>
      <w:widowControl w:val="0"/>
      <w:autoSpaceDE w:val="0"/>
      <w:autoSpaceDN w:val="0"/>
      <w:spacing w:after="0" w:line="240" w:lineRule="auto"/>
    </w:pPr>
    <w:rPr>
      <w:rFonts w:ascii="Calibri Light" w:eastAsia="Calibri Light" w:hAnsi="Calibri Light" w:cs="Calibri Light"/>
      <w:sz w:val="22"/>
      <w:lang w:val="es-ES" w:eastAsia="es-ES" w:bidi="es-ES"/>
    </w:rPr>
  </w:style>
  <w:style w:type="paragraph" w:styleId="Ttulo2">
    <w:name w:val="heading 2"/>
    <w:basedOn w:val="Normal"/>
    <w:next w:val="Normal"/>
    <w:link w:val="Ttulo2Car"/>
    <w:rsid w:val="008B0867"/>
    <w:pPr>
      <w:keepNext/>
      <w:keepLines/>
      <w:widowControl/>
      <w:autoSpaceDE/>
      <w:autoSpaceDN/>
      <w:spacing w:before="360" w:after="120" w:line="276" w:lineRule="auto"/>
      <w:outlineLvl w:val="1"/>
    </w:pPr>
    <w:rPr>
      <w:rFonts w:ascii="Arial" w:eastAsia="Arial" w:hAnsi="Arial" w:cs="Arial"/>
      <w:sz w:val="32"/>
      <w:szCs w:val="32"/>
      <w:lang w:val="es" w:eastAsia="es-CL" w:bidi="ar-SA"/>
    </w:rPr>
  </w:style>
  <w:style w:type="paragraph" w:styleId="Ttulo3">
    <w:name w:val="heading 3"/>
    <w:basedOn w:val="Normal"/>
    <w:next w:val="Normal"/>
    <w:link w:val="Ttulo3Car"/>
    <w:rsid w:val="008B0867"/>
    <w:pPr>
      <w:keepNext/>
      <w:keepLines/>
      <w:widowControl/>
      <w:autoSpaceDE/>
      <w:autoSpaceDN/>
      <w:spacing w:before="320" w:after="80" w:line="276" w:lineRule="auto"/>
      <w:outlineLvl w:val="2"/>
    </w:pPr>
    <w:rPr>
      <w:rFonts w:ascii="Arial" w:eastAsia="Arial" w:hAnsi="Arial" w:cs="Arial"/>
      <w:color w:val="434343"/>
      <w:sz w:val="28"/>
      <w:szCs w:val="28"/>
      <w:lang w:val="es" w:eastAsia="es-C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CAC"/>
    <w:pPr>
      <w:tabs>
        <w:tab w:val="center" w:pos="4419"/>
        <w:tab w:val="right" w:pos="8838"/>
      </w:tabs>
    </w:pPr>
  </w:style>
  <w:style w:type="character" w:customStyle="1" w:styleId="EncabezadoCar">
    <w:name w:val="Encabezado Car"/>
    <w:basedOn w:val="Fuentedeprrafopredeter"/>
    <w:link w:val="Encabezado"/>
    <w:uiPriority w:val="99"/>
    <w:rsid w:val="00A05CAC"/>
    <w:rPr>
      <w:rFonts w:ascii="Calibri Light" w:eastAsia="Calibri Light" w:hAnsi="Calibri Light" w:cs="Calibri Light"/>
      <w:sz w:val="22"/>
      <w:lang w:val="es-ES" w:eastAsia="es-ES" w:bidi="es-ES"/>
    </w:rPr>
  </w:style>
  <w:style w:type="paragraph" w:styleId="Piedepgina">
    <w:name w:val="footer"/>
    <w:basedOn w:val="Normal"/>
    <w:link w:val="PiedepginaCar"/>
    <w:uiPriority w:val="99"/>
    <w:unhideWhenUsed/>
    <w:rsid w:val="00A05CAC"/>
    <w:pPr>
      <w:tabs>
        <w:tab w:val="center" w:pos="4419"/>
        <w:tab w:val="right" w:pos="8838"/>
      </w:tabs>
    </w:pPr>
  </w:style>
  <w:style w:type="character" w:customStyle="1" w:styleId="PiedepginaCar">
    <w:name w:val="Pie de página Car"/>
    <w:basedOn w:val="Fuentedeprrafopredeter"/>
    <w:link w:val="Piedepgina"/>
    <w:uiPriority w:val="99"/>
    <w:rsid w:val="00A05CAC"/>
    <w:rPr>
      <w:rFonts w:ascii="Calibri Light" w:eastAsia="Calibri Light" w:hAnsi="Calibri Light" w:cs="Calibri Light"/>
      <w:sz w:val="22"/>
      <w:lang w:val="es-ES" w:eastAsia="es-ES" w:bidi="es-ES"/>
    </w:rPr>
  </w:style>
  <w:style w:type="table" w:customStyle="1" w:styleId="TableNormal">
    <w:name w:val="Table Normal"/>
    <w:uiPriority w:val="2"/>
    <w:semiHidden/>
    <w:unhideWhenUsed/>
    <w:qFormat/>
    <w:rsid w:val="00A05CAC"/>
    <w:pPr>
      <w:widowControl w:val="0"/>
      <w:autoSpaceDE w:val="0"/>
      <w:autoSpaceDN w:val="0"/>
      <w:spacing w:after="0" w:line="240" w:lineRule="auto"/>
    </w:pPr>
    <w:rPr>
      <w:rFonts w:asciiTheme="minorHAnsi" w:hAnsiTheme="minorHAnsi" w:cstheme="minorBidi"/>
      <w:sz w:val="22"/>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rsid w:val="008B0867"/>
    <w:rPr>
      <w:rFonts w:ascii="Arial" w:eastAsia="Arial" w:hAnsi="Arial" w:cs="Arial"/>
      <w:sz w:val="32"/>
      <w:szCs w:val="32"/>
      <w:lang w:val="es" w:eastAsia="es-CL"/>
    </w:rPr>
  </w:style>
  <w:style w:type="character" w:customStyle="1" w:styleId="Ttulo3Car">
    <w:name w:val="Título 3 Car"/>
    <w:basedOn w:val="Fuentedeprrafopredeter"/>
    <w:link w:val="Ttulo3"/>
    <w:rsid w:val="008B0867"/>
    <w:rPr>
      <w:rFonts w:ascii="Arial" w:eastAsia="Arial" w:hAnsi="Arial" w:cs="Arial"/>
      <w:color w:val="434343"/>
      <w:sz w:val="28"/>
      <w:szCs w:val="28"/>
      <w:lang w:val="es" w:eastAsia="es-CL"/>
    </w:rPr>
  </w:style>
  <w:style w:type="paragraph" w:styleId="Prrafodelista">
    <w:name w:val="List Paragraph"/>
    <w:basedOn w:val="Normal"/>
    <w:uiPriority w:val="34"/>
    <w:qFormat/>
    <w:rsid w:val="001536FD"/>
    <w:pPr>
      <w:ind w:left="720"/>
      <w:contextualSpacing/>
    </w:pPr>
  </w:style>
  <w:style w:type="character" w:styleId="Hipervnculo">
    <w:name w:val="Hyperlink"/>
    <w:rsid w:val="00C557EF"/>
    <w:rPr>
      <w:color w:val="0000FF"/>
      <w:u w:val="single"/>
    </w:rPr>
  </w:style>
  <w:style w:type="paragraph" w:styleId="Textodeglobo">
    <w:name w:val="Balloon Text"/>
    <w:basedOn w:val="Normal"/>
    <w:link w:val="TextodegloboCar"/>
    <w:uiPriority w:val="99"/>
    <w:semiHidden/>
    <w:unhideWhenUsed/>
    <w:rsid w:val="001E23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3F1"/>
    <w:rPr>
      <w:rFonts w:ascii="Segoe UI" w:eastAsia="Calibri Light"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lacionbecas2021@csmc.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m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smc.cl" TargetMode="External"/><Relationship Id="rId4" Type="http://schemas.openxmlformats.org/officeDocument/2006/relationships/webSettings" Target="webSettings.xml"/><Relationship Id="rId9" Type="http://schemas.openxmlformats.org/officeDocument/2006/relationships/hyperlink" Target="http://certificados.minedu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Bravo</dc:creator>
  <cp:keywords/>
  <dc:description/>
  <cp:lastModifiedBy>CSMC</cp:lastModifiedBy>
  <cp:revision>14</cp:revision>
  <cp:lastPrinted>2024-08-12T17:06:00Z</cp:lastPrinted>
  <dcterms:created xsi:type="dcterms:W3CDTF">2022-08-22T13:37:00Z</dcterms:created>
  <dcterms:modified xsi:type="dcterms:W3CDTF">2024-08-12T17:07:00Z</dcterms:modified>
</cp:coreProperties>
</file>